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721359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21359">
        <w:rPr>
          <w:sz w:val="26"/>
          <w:szCs w:val="26"/>
        </w:rPr>
        <w:t>26.03.2026 № ПОС.03-850/26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Pr="00F2357F">
        <w:rPr>
          <w:color w:val="000000"/>
          <w:sz w:val="26"/>
          <w:szCs w:val="26"/>
        </w:rPr>
        <w:t>ООО «</w:t>
      </w:r>
      <w:proofErr w:type="spellStart"/>
      <w:r w:rsidRPr="00F2357F">
        <w:rPr>
          <w:color w:val="000000"/>
          <w:sz w:val="26"/>
          <w:szCs w:val="26"/>
        </w:rPr>
        <w:t>ПолиЭР</w:t>
      </w:r>
      <w:proofErr w:type="spellEnd"/>
      <w:r>
        <w:rPr>
          <w:color w:val="000000"/>
          <w:sz w:val="26"/>
          <w:szCs w:val="26"/>
        </w:rPr>
        <w:t xml:space="preserve">»,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324D7E" w:rsidRDefault="00DE158E" w:rsidP="00721359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 xml:space="preserve">Назначить проведение </w:t>
      </w:r>
      <w:r w:rsidR="00787F3C" w:rsidRPr="00324D7E">
        <w:rPr>
          <w:sz w:val="26"/>
          <w:szCs w:val="26"/>
        </w:rPr>
        <w:t xml:space="preserve">общественных обсуждений </w:t>
      </w:r>
      <w:r w:rsidR="0048235A" w:rsidRPr="00324D7E">
        <w:rPr>
          <w:sz w:val="26"/>
          <w:szCs w:val="26"/>
        </w:rPr>
        <w:t xml:space="preserve">предварительных материалов </w:t>
      </w:r>
      <w:r w:rsidR="00324D7E" w:rsidRPr="00324D7E">
        <w:rPr>
          <w:sz w:val="26"/>
          <w:szCs w:val="26"/>
        </w:rPr>
        <w:t>предварительных материалов оценки воздействия на окружающую среду при реализации экономической деятельности (ОКВЭД 22.2) предприятия ООО «</w:t>
      </w:r>
      <w:proofErr w:type="spellStart"/>
      <w:r w:rsidR="00324D7E" w:rsidRPr="00324D7E">
        <w:rPr>
          <w:sz w:val="26"/>
          <w:szCs w:val="26"/>
        </w:rPr>
        <w:t>ПолиЭр</w:t>
      </w:r>
      <w:proofErr w:type="spellEnd"/>
      <w:r w:rsidR="00324D7E" w:rsidRPr="00324D7E">
        <w:rPr>
          <w:sz w:val="26"/>
          <w:szCs w:val="26"/>
        </w:rPr>
        <w:t>» (действующее производство), расположенное по адресу: Ярославская область, г. Переславль-Залесский, пл. Менделеева, земельный участок 2/3, КН 76:18:011001:2068; пл. Менделеева, д. 2р, КН 76:18:011001:47; пл. Менделеева, д. 2н, возле корп.79, КН 76:18:011001:200; пл. Менделеева, д. 2р, КН 76:18:011001:140; пл. Менделеева, д. 2д, КН 76:18:011001:2057; ул. Магистральная, д. 20а, КН 76:18:011005:31; ул. Магистральная, д. 20к, КН 76:18:011005:95; ул. Магистральная, д. 20к, КН 76:18:011005:440</w:t>
      </w:r>
      <w:r w:rsidR="00324D7E">
        <w:rPr>
          <w:sz w:val="26"/>
          <w:szCs w:val="26"/>
        </w:rPr>
        <w:t>.</w:t>
      </w:r>
    </w:p>
    <w:p w:rsidR="00324D7E" w:rsidRDefault="00DE158E" w:rsidP="00721359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Утвердить уведомление, согла</w:t>
      </w:r>
      <w:r w:rsidR="00324D7E">
        <w:rPr>
          <w:sz w:val="26"/>
          <w:szCs w:val="26"/>
        </w:rPr>
        <w:t>сно приложению к Постановлению.</w:t>
      </w:r>
    </w:p>
    <w:p w:rsidR="00324D7E" w:rsidRDefault="00DE158E" w:rsidP="00721359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Опубликовать настоящее пос</w:t>
      </w:r>
      <w:r w:rsidR="00CE103D" w:rsidRPr="00324D7E">
        <w:rPr>
          <w:color w:val="000000"/>
          <w:sz w:val="26"/>
          <w:szCs w:val="26"/>
        </w:rPr>
        <w:t>тановление на</w:t>
      </w:r>
      <w:r w:rsidR="00EF40EA" w:rsidRPr="00324D7E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324D7E" w:rsidRDefault="00324D7E" w:rsidP="00324D7E">
      <w:pPr>
        <w:jc w:val="both"/>
        <w:rPr>
          <w:sz w:val="26"/>
          <w:szCs w:val="26"/>
        </w:rPr>
      </w:pPr>
    </w:p>
    <w:p w:rsidR="00324D7E" w:rsidRDefault="00324D7E" w:rsidP="00324D7E">
      <w:pPr>
        <w:jc w:val="both"/>
        <w:rPr>
          <w:sz w:val="26"/>
          <w:szCs w:val="26"/>
        </w:rPr>
      </w:pPr>
    </w:p>
    <w:p w:rsidR="00324D7E" w:rsidRDefault="00324D7E" w:rsidP="00324D7E">
      <w:pPr>
        <w:jc w:val="both"/>
        <w:rPr>
          <w:sz w:val="26"/>
          <w:szCs w:val="26"/>
        </w:rPr>
      </w:pPr>
    </w:p>
    <w:p w:rsidR="00324D7E" w:rsidRDefault="00324D7E" w:rsidP="00324D7E">
      <w:pPr>
        <w:jc w:val="both"/>
        <w:rPr>
          <w:sz w:val="26"/>
          <w:szCs w:val="26"/>
        </w:rPr>
      </w:pPr>
    </w:p>
    <w:p w:rsidR="00324D7E" w:rsidRDefault="00DE158E" w:rsidP="00721359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lastRenderedPageBreak/>
        <w:t>Постановление вступает в силу после его опубликования.</w:t>
      </w:r>
    </w:p>
    <w:p w:rsidR="00DE158E" w:rsidRPr="00324D7E" w:rsidRDefault="00DE158E" w:rsidP="00721359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E158E" w:rsidRDefault="00DE158E" w:rsidP="00C61B88">
      <w:pPr>
        <w:ind w:right="141" w:firstLine="567"/>
        <w:jc w:val="both"/>
        <w:rPr>
          <w:sz w:val="26"/>
          <w:szCs w:val="26"/>
        </w:rPr>
      </w:pPr>
    </w:p>
    <w:p w:rsidR="00324D7E" w:rsidRDefault="00324D7E" w:rsidP="00C61B88">
      <w:pPr>
        <w:ind w:right="141" w:firstLine="567"/>
        <w:jc w:val="both"/>
        <w:rPr>
          <w:sz w:val="26"/>
          <w:szCs w:val="26"/>
        </w:rPr>
      </w:pPr>
    </w:p>
    <w:p w:rsidR="00D84CA4" w:rsidRDefault="00D84CA4" w:rsidP="00C61B88">
      <w:pPr>
        <w:ind w:right="141" w:firstLine="567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</w:t>
      </w:r>
      <w:bookmarkStart w:id="0" w:name="_GoBack"/>
      <w:bookmarkEnd w:id="0"/>
      <w:r>
        <w:rPr>
          <w:color w:val="000000"/>
          <w:sz w:val="26"/>
          <w:szCs w:val="26"/>
        </w:rPr>
        <w:t xml:space="preserve">                                                         В.А. Талалаев</w:t>
      </w:r>
    </w:p>
    <w:sectPr w:rsidR="00DE158E" w:rsidRPr="00D13F44" w:rsidSect="00D84C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2135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F637B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58</cp:revision>
  <cp:lastPrinted>2021-12-07T08:26:00Z</cp:lastPrinted>
  <dcterms:created xsi:type="dcterms:W3CDTF">2019-07-08T12:48:00Z</dcterms:created>
  <dcterms:modified xsi:type="dcterms:W3CDTF">2026-03-31T12:22:00Z</dcterms:modified>
</cp:coreProperties>
</file>